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6B75" w14:textId="77777777" w:rsidR="008D5063" w:rsidRDefault="008D5063">
      <w:pPr>
        <w:rPr>
          <w:lang w:val="ru-RU"/>
        </w:rPr>
      </w:pPr>
    </w:p>
    <w:p w14:paraId="71D465AE" w14:textId="77777777" w:rsidR="003F40D8" w:rsidRDefault="003F40D8">
      <w:pPr>
        <w:rPr>
          <w:lang w:val="ru-RU"/>
        </w:rPr>
      </w:pPr>
    </w:p>
    <w:p w14:paraId="4DC87003" w14:textId="77777777" w:rsidR="00B02E1A" w:rsidRDefault="00B02E1A">
      <w:pPr>
        <w:rPr>
          <w:sz w:val="32"/>
          <w:szCs w:val="32"/>
          <w:lang w:val="en-US"/>
        </w:rPr>
      </w:pPr>
    </w:p>
    <w:p w14:paraId="1D7E149C" w14:textId="52FEF710" w:rsidR="003F40D8" w:rsidRPr="00DF2FAB" w:rsidRDefault="003F40D8" w:rsidP="00102F19">
      <w:pPr>
        <w:ind w:firstLine="1985"/>
        <w:rPr>
          <w:rFonts w:ascii="Arial" w:hAnsi="Arial" w:cs="Arial"/>
          <w:sz w:val="32"/>
          <w:szCs w:val="32"/>
          <w:lang w:val="en-US"/>
        </w:rPr>
      </w:pPr>
      <w:r w:rsidRPr="00DF2FAB">
        <w:rPr>
          <w:rFonts w:ascii="Arial" w:hAnsi="Arial" w:cs="Arial"/>
          <w:sz w:val="32"/>
          <w:szCs w:val="32"/>
          <w:lang w:val="en-US"/>
        </w:rPr>
        <w:t>ENFORCEABLE UNDERTAKING</w:t>
      </w:r>
    </w:p>
    <w:p w14:paraId="08E95F45" w14:textId="77777777" w:rsidR="003F40D8" w:rsidRPr="00DF2FAB" w:rsidRDefault="003F40D8">
      <w:pPr>
        <w:rPr>
          <w:rFonts w:ascii="Arial" w:hAnsi="Arial" w:cs="Arial"/>
          <w:lang w:val="en-US"/>
        </w:rPr>
      </w:pPr>
    </w:p>
    <w:p w14:paraId="7BF88F30" w14:textId="77777777" w:rsidR="003F40D8" w:rsidRPr="00DF2FAB" w:rsidRDefault="003F40D8">
      <w:pPr>
        <w:rPr>
          <w:rFonts w:ascii="Arial" w:hAnsi="Arial" w:cs="Arial"/>
          <w:lang w:val="en-US"/>
        </w:rPr>
      </w:pPr>
    </w:p>
    <w:p w14:paraId="099A1C54" w14:textId="6BB80BC4" w:rsidR="003F40D8" w:rsidRPr="00DF2FAB" w:rsidRDefault="003F40D8">
      <w:pPr>
        <w:rPr>
          <w:rFonts w:ascii="Arial" w:hAnsi="Arial" w:cs="Arial"/>
        </w:rPr>
      </w:pPr>
      <w:r w:rsidRPr="00DF2FAB">
        <w:rPr>
          <w:rFonts w:ascii="Arial" w:hAnsi="Arial" w:cs="Arial"/>
          <w:lang w:val="en-US"/>
        </w:rPr>
        <w:t>The commitments in this undertaking are offered to the Astana International Exchange Ltd. (AIX) by</w:t>
      </w:r>
      <w:r w:rsidRPr="00DF2FAB">
        <w:rPr>
          <w:rFonts w:ascii="Arial" w:hAnsi="Arial" w:cs="Arial"/>
        </w:rPr>
        <w:t xml:space="preserve">: </w:t>
      </w:r>
    </w:p>
    <w:p w14:paraId="783D679A" w14:textId="77777777" w:rsidR="003F40D8" w:rsidRPr="00DF2FAB" w:rsidRDefault="003F40D8">
      <w:pPr>
        <w:rPr>
          <w:rFonts w:ascii="Arial" w:hAnsi="Arial" w:cs="Arial"/>
        </w:rPr>
      </w:pPr>
    </w:p>
    <w:p w14:paraId="66BC7BC6" w14:textId="77777777" w:rsidR="003F40D8" w:rsidRPr="00DF2FAB" w:rsidRDefault="003F40D8">
      <w:pPr>
        <w:rPr>
          <w:rFonts w:ascii="Arial" w:hAnsi="Arial" w:cs="Arial"/>
        </w:rPr>
      </w:pPr>
    </w:p>
    <w:p w14:paraId="67E54C72" w14:textId="77777777" w:rsidR="003F40D8" w:rsidRPr="00DF2FAB" w:rsidRDefault="003F40D8">
      <w:pPr>
        <w:rPr>
          <w:rFonts w:ascii="Arial" w:hAnsi="Arial" w:cs="Arial"/>
        </w:rPr>
      </w:pPr>
    </w:p>
    <w:p w14:paraId="62B2925F" w14:textId="77777777" w:rsidR="003F40D8" w:rsidRPr="00DF2FAB" w:rsidRDefault="003F40D8">
      <w:pPr>
        <w:rPr>
          <w:rFonts w:ascii="Arial" w:hAnsi="Arial" w:cs="Arial"/>
        </w:rPr>
      </w:pPr>
      <w:r w:rsidRPr="00DF2FAB">
        <w:rPr>
          <w:rFonts w:ascii="Arial" w:hAnsi="Arial" w:cs="Arial"/>
        </w:rPr>
        <w:t>____________________________</w:t>
      </w:r>
    </w:p>
    <w:p w14:paraId="77A621FF" w14:textId="77777777" w:rsidR="003F40D8" w:rsidRPr="00DF2FAB" w:rsidRDefault="003F40D8">
      <w:pPr>
        <w:rPr>
          <w:rFonts w:ascii="Arial" w:hAnsi="Arial" w:cs="Arial"/>
        </w:rPr>
      </w:pPr>
      <w:bookmarkStart w:id="0" w:name="_GoBack"/>
      <w:bookmarkEnd w:id="0"/>
    </w:p>
    <w:p w14:paraId="3B732B86" w14:textId="7D44F755" w:rsidR="003F40D8" w:rsidRPr="00DF2FAB" w:rsidRDefault="003F40D8">
      <w:pPr>
        <w:rPr>
          <w:rFonts w:ascii="Arial" w:hAnsi="Arial" w:cs="Arial"/>
          <w:bCs/>
          <w:iCs/>
        </w:rPr>
      </w:pPr>
      <w:r w:rsidRPr="00DF2FAB">
        <w:rPr>
          <w:rFonts w:ascii="Arial" w:hAnsi="Arial" w:cs="Arial"/>
          <w:bCs/>
          <w:iCs/>
        </w:rPr>
        <w:t>that it will</w:t>
      </w:r>
    </w:p>
    <w:p w14:paraId="4C597F22" w14:textId="77777777" w:rsidR="003F40D8" w:rsidRPr="00DF2FAB" w:rsidRDefault="003F40D8" w:rsidP="00612DE1">
      <w:pPr>
        <w:jc w:val="both"/>
        <w:rPr>
          <w:rFonts w:ascii="Arial" w:hAnsi="Arial" w:cs="Arial"/>
          <w:bCs/>
          <w:iCs/>
        </w:rPr>
      </w:pPr>
    </w:p>
    <w:p w14:paraId="206F11D2" w14:textId="53237A8A" w:rsidR="003F40D8" w:rsidRPr="003008CD" w:rsidRDefault="003F40D8" w:rsidP="00612DE1">
      <w:pPr>
        <w:pStyle w:val="a4"/>
        <w:numPr>
          <w:ilvl w:val="0"/>
          <w:numId w:val="1"/>
        </w:numPr>
        <w:jc w:val="both"/>
        <w:rPr>
          <w:rFonts w:ascii="Arial" w:hAnsi="Arial" w:cs="Arial"/>
          <w:bCs/>
          <w:iCs/>
        </w:rPr>
      </w:pPr>
      <w:r w:rsidRPr="003008CD">
        <w:rPr>
          <w:rFonts w:ascii="Arial" w:hAnsi="Arial" w:cs="Arial"/>
          <w:bCs/>
          <w:iCs/>
        </w:rPr>
        <w:t xml:space="preserve">submit </w:t>
      </w:r>
      <w:r w:rsidRPr="000B05DF">
        <w:rPr>
          <w:rFonts w:ascii="Arial" w:hAnsi="Arial" w:cs="Arial"/>
          <w:bCs/>
          <w:iCs/>
        </w:rPr>
        <w:t xml:space="preserve">unconditionally to the jurisdiction of </w:t>
      </w:r>
      <w:r w:rsidR="004F66B5" w:rsidRPr="000B05DF">
        <w:rPr>
          <w:rFonts w:ascii="Arial" w:hAnsi="Arial" w:cs="Arial"/>
          <w:b/>
          <w:bCs/>
          <w:i/>
          <w:iCs/>
          <w:lang w:val="en-US"/>
        </w:rPr>
        <w:t>AIFC</w:t>
      </w:r>
      <w:r w:rsidR="003008CD">
        <w:rPr>
          <w:rFonts w:ascii="Arial" w:hAnsi="Arial" w:cs="Arial"/>
          <w:b/>
          <w:bCs/>
          <w:i/>
          <w:iCs/>
          <w:lang w:val="en-US"/>
        </w:rPr>
        <w:t xml:space="preserve"> and </w:t>
      </w:r>
      <w:r w:rsidRPr="003008CD">
        <w:rPr>
          <w:rFonts w:ascii="Arial" w:hAnsi="Arial" w:cs="Arial"/>
          <w:bCs/>
          <w:iCs/>
        </w:rPr>
        <w:t xml:space="preserve">comply with relevant </w:t>
      </w:r>
      <w:r w:rsidRPr="003008CD">
        <w:rPr>
          <w:rFonts w:ascii="Arial" w:hAnsi="Arial" w:cs="Arial"/>
          <w:b/>
          <w:bCs/>
          <w:i/>
          <w:iCs/>
        </w:rPr>
        <w:t>AIX</w:t>
      </w:r>
      <w:r w:rsidR="003008CD">
        <w:rPr>
          <w:rFonts w:ascii="Arial" w:hAnsi="Arial" w:cs="Arial"/>
          <w:b/>
          <w:bCs/>
          <w:i/>
          <w:iCs/>
        </w:rPr>
        <w:t xml:space="preserve"> Business</w:t>
      </w:r>
      <w:r w:rsidRPr="003008CD">
        <w:rPr>
          <w:rFonts w:ascii="Arial" w:hAnsi="Arial" w:cs="Arial"/>
          <w:b/>
          <w:bCs/>
          <w:i/>
          <w:iCs/>
        </w:rPr>
        <w:t xml:space="preserve"> Rules</w:t>
      </w:r>
      <w:r w:rsidR="004F66B5" w:rsidRPr="003008CD">
        <w:rPr>
          <w:rFonts w:ascii="Arial" w:hAnsi="Arial" w:cs="Arial"/>
          <w:bCs/>
          <w:i/>
          <w:iCs/>
        </w:rPr>
        <w:t>,</w:t>
      </w:r>
      <w:r w:rsidRPr="003008CD">
        <w:rPr>
          <w:rFonts w:ascii="Arial" w:hAnsi="Arial" w:cs="Arial"/>
          <w:bCs/>
          <w:iCs/>
        </w:rPr>
        <w:t xml:space="preserve"> and </w:t>
      </w:r>
      <w:r w:rsidR="003008CD" w:rsidRPr="003008CD">
        <w:rPr>
          <w:rFonts w:ascii="Arial" w:hAnsi="Arial" w:cs="Arial"/>
          <w:b/>
          <w:bCs/>
          <w:i/>
          <w:iCs/>
        </w:rPr>
        <w:t>AIFC</w:t>
      </w:r>
      <w:r w:rsidR="003008CD">
        <w:rPr>
          <w:rFonts w:ascii="Arial" w:hAnsi="Arial" w:cs="Arial"/>
          <w:bCs/>
          <w:iCs/>
        </w:rPr>
        <w:t xml:space="preserve"> Law;</w:t>
      </w:r>
    </w:p>
    <w:p w14:paraId="36A09109" w14:textId="77777777" w:rsidR="00612DE1" w:rsidRPr="00DF2FAB" w:rsidRDefault="00612DE1" w:rsidP="00612DE1">
      <w:pPr>
        <w:pStyle w:val="a4"/>
        <w:ind w:left="1080"/>
        <w:jc w:val="both"/>
        <w:rPr>
          <w:rFonts w:ascii="Arial" w:hAnsi="Arial" w:cs="Arial"/>
          <w:bCs/>
          <w:iCs/>
        </w:rPr>
      </w:pPr>
    </w:p>
    <w:p w14:paraId="600B704A" w14:textId="5E57B648" w:rsidR="003F40D8" w:rsidRPr="00612DE1" w:rsidRDefault="003F40D8" w:rsidP="00612DE1">
      <w:pPr>
        <w:pStyle w:val="a4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DF2FAB">
        <w:rPr>
          <w:rFonts w:ascii="Arial" w:hAnsi="Arial" w:cs="Arial"/>
          <w:bCs/>
          <w:iCs/>
        </w:rPr>
        <w:t xml:space="preserve">submit unconditionally to the jurisdiction of the </w:t>
      </w:r>
      <w:r w:rsidRPr="00DF2FAB">
        <w:rPr>
          <w:rFonts w:ascii="Arial" w:hAnsi="Arial" w:cs="Arial"/>
          <w:b/>
          <w:bCs/>
          <w:i/>
          <w:iCs/>
        </w:rPr>
        <w:t>AIFC Court</w:t>
      </w:r>
      <w:r w:rsidRPr="00DF2FAB">
        <w:rPr>
          <w:rFonts w:ascii="Arial" w:hAnsi="Arial" w:cs="Arial"/>
          <w:bCs/>
          <w:iCs/>
        </w:rPr>
        <w:t xml:space="preserve"> </w:t>
      </w:r>
      <w:proofErr w:type="gramStart"/>
      <w:r w:rsidRPr="00DF2FAB">
        <w:rPr>
          <w:rFonts w:ascii="Arial" w:hAnsi="Arial" w:cs="Arial"/>
          <w:bCs/>
          <w:iCs/>
        </w:rPr>
        <w:t>with regard to</w:t>
      </w:r>
      <w:proofErr w:type="gramEnd"/>
      <w:r w:rsidRPr="00DF2FAB">
        <w:rPr>
          <w:rFonts w:ascii="Arial" w:hAnsi="Arial" w:cs="Arial"/>
          <w:bCs/>
          <w:iCs/>
        </w:rPr>
        <w:t xml:space="preserve"> any dispute or proceeding arising out of the admission of its </w:t>
      </w:r>
      <w:r w:rsidRPr="00DF2FAB">
        <w:rPr>
          <w:rFonts w:ascii="Arial" w:hAnsi="Arial" w:cs="Arial"/>
          <w:b/>
          <w:bCs/>
          <w:i/>
          <w:iCs/>
        </w:rPr>
        <w:t>Securities</w:t>
      </w:r>
      <w:r w:rsidRPr="00DF2FAB">
        <w:rPr>
          <w:rFonts w:ascii="Arial" w:hAnsi="Arial" w:cs="Arial"/>
          <w:bCs/>
          <w:iCs/>
        </w:rPr>
        <w:t xml:space="preserve"> to the </w:t>
      </w:r>
      <w:r w:rsidRPr="00DF2FAB">
        <w:rPr>
          <w:rFonts w:ascii="Arial" w:hAnsi="Arial" w:cs="Arial"/>
          <w:b/>
          <w:bCs/>
          <w:i/>
          <w:iCs/>
        </w:rPr>
        <w:t>Official List</w:t>
      </w:r>
      <w:r w:rsidR="00612DE1">
        <w:rPr>
          <w:rFonts w:ascii="Arial" w:hAnsi="Arial" w:cs="Arial"/>
          <w:b/>
          <w:bCs/>
          <w:i/>
          <w:iCs/>
        </w:rPr>
        <w:t xml:space="preserve"> </w:t>
      </w:r>
      <w:r w:rsidR="00612DE1" w:rsidRPr="00740689">
        <w:rPr>
          <w:rFonts w:ascii="Arial" w:hAnsi="Arial" w:cs="Arial"/>
          <w:bCs/>
          <w:iCs/>
        </w:rPr>
        <w:t xml:space="preserve">and the use of </w:t>
      </w:r>
      <w:r w:rsidR="00612DE1" w:rsidRPr="003008CD">
        <w:rPr>
          <w:rFonts w:ascii="Arial" w:hAnsi="Arial" w:cs="Arial"/>
          <w:b/>
          <w:bCs/>
          <w:i/>
          <w:iCs/>
        </w:rPr>
        <w:t>AIX</w:t>
      </w:r>
      <w:r w:rsidR="00612DE1" w:rsidRPr="00740689">
        <w:rPr>
          <w:rFonts w:ascii="Arial" w:hAnsi="Arial" w:cs="Arial"/>
          <w:bCs/>
          <w:iCs/>
        </w:rPr>
        <w:t xml:space="preserve"> facilities.</w:t>
      </w:r>
    </w:p>
    <w:p w14:paraId="31DFC045" w14:textId="77777777" w:rsidR="003F40D8" w:rsidRPr="00DF2FAB" w:rsidRDefault="003F40D8" w:rsidP="003F40D8">
      <w:pPr>
        <w:rPr>
          <w:rFonts w:ascii="Arial" w:hAnsi="Arial" w:cs="Arial"/>
          <w:lang w:val="en-US"/>
        </w:rPr>
      </w:pPr>
    </w:p>
    <w:p w14:paraId="6FDFD46E" w14:textId="77777777" w:rsidR="003F40D8" w:rsidRPr="00DF2FAB" w:rsidRDefault="003F40D8" w:rsidP="003F40D8">
      <w:pPr>
        <w:rPr>
          <w:rFonts w:ascii="Arial" w:hAnsi="Arial" w:cs="Arial"/>
          <w:lang w:val="en-US"/>
        </w:rPr>
      </w:pPr>
    </w:p>
    <w:p w14:paraId="78E57718" w14:textId="77777777" w:rsidR="003F40D8" w:rsidRPr="00DF2FAB" w:rsidRDefault="003F40D8" w:rsidP="003F40D8">
      <w:pPr>
        <w:rPr>
          <w:rFonts w:ascii="Arial" w:hAnsi="Arial" w:cs="Arial"/>
          <w:lang w:val="en-US"/>
        </w:rPr>
      </w:pPr>
    </w:p>
    <w:p w14:paraId="1616CCBB" w14:textId="77777777" w:rsidR="003F40D8" w:rsidRPr="00DF2FAB" w:rsidRDefault="003F40D8" w:rsidP="003F40D8">
      <w:pPr>
        <w:rPr>
          <w:rFonts w:ascii="Arial" w:hAnsi="Arial" w:cs="Arial"/>
          <w:lang w:val="en-US"/>
        </w:rPr>
      </w:pPr>
    </w:p>
    <w:p w14:paraId="03B8E2E7" w14:textId="35DEA8B7" w:rsidR="003F40D8" w:rsidRPr="00DF2FAB" w:rsidRDefault="003F40D8" w:rsidP="003F40D8">
      <w:pPr>
        <w:rPr>
          <w:rFonts w:ascii="Arial" w:hAnsi="Arial" w:cs="Arial"/>
          <w:lang w:val="en-US"/>
        </w:rPr>
      </w:pPr>
      <w:r w:rsidRPr="00DF2FAB">
        <w:rPr>
          <w:rFonts w:ascii="Arial" w:hAnsi="Arial" w:cs="Arial"/>
          <w:lang w:val="en-US"/>
        </w:rPr>
        <w:t>Position_________</w:t>
      </w:r>
      <w:r w:rsidR="00C15E94">
        <w:rPr>
          <w:rFonts w:ascii="Arial" w:hAnsi="Arial" w:cs="Arial"/>
          <w:lang w:val="en-US"/>
        </w:rPr>
        <w:tab/>
      </w:r>
      <w:r w:rsidR="00C15E94">
        <w:rPr>
          <w:rFonts w:ascii="Arial" w:hAnsi="Arial" w:cs="Arial"/>
          <w:lang w:val="en-US"/>
        </w:rPr>
        <w:tab/>
      </w:r>
      <w:r w:rsidR="00C15E94">
        <w:rPr>
          <w:rFonts w:ascii="Arial" w:hAnsi="Arial" w:cs="Arial"/>
          <w:lang w:val="en-US"/>
        </w:rPr>
        <w:tab/>
      </w:r>
      <w:r w:rsidRPr="00DF2FAB">
        <w:rPr>
          <w:rFonts w:ascii="Arial" w:hAnsi="Arial" w:cs="Arial"/>
          <w:lang w:val="en-US"/>
        </w:rPr>
        <w:t>Full Name____________</w:t>
      </w:r>
    </w:p>
    <w:sectPr w:rsidR="003F40D8" w:rsidRPr="00DF2FAB" w:rsidSect="00403B2A">
      <w:headerReference w:type="default" r:id="rId7"/>
      <w:footerReference w:type="default" r:id="rId8"/>
      <w:pgSz w:w="11906" w:h="16838"/>
      <w:pgMar w:top="1134" w:right="850" w:bottom="1134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3517B" w14:textId="77777777" w:rsidR="00284890" w:rsidRDefault="00284890" w:rsidP="00ED75E1">
      <w:r>
        <w:separator/>
      </w:r>
    </w:p>
  </w:endnote>
  <w:endnote w:type="continuationSeparator" w:id="0">
    <w:p w14:paraId="5D753560" w14:textId="77777777" w:rsidR="00284890" w:rsidRDefault="00284890" w:rsidP="00ED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403B2A" w:rsidRPr="00403B2A" w14:paraId="6BA713CD" w14:textId="77777777" w:rsidTr="00582856">
      <w:tc>
        <w:tcPr>
          <w:tcW w:w="3644" w:type="dxa"/>
        </w:tcPr>
        <w:p w14:paraId="2134D83B" w14:textId="3AA300F4" w:rsidR="00403B2A" w:rsidRPr="00403B2A" w:rsidRDefault="00403B2A" w:rsidP="00403B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lang w:val="x-none"/>
            </w:rPr>
          </w:pP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55</w:t>
          </w:r>
          <w:r w:rsidR="00D05C13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/19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Mangilik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El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avenue, Astana</w:t>
          </w:r>
        </w:p>
      </w:tc>
      <w:tc>
        <w:tcPr>
          <w:tcW w:w="2847" w:type="dxa"/>
        </w:tcPr>
        <w:p w14:paraId="03580BD4" w14:textId="77777777" w:rsidR="00403B2A" w:rsidRPr="00403B2A" w:rsidRDefault="00403B2A" w:rsidP="00403B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lang w:val="x-none"/>
            </w:rPr>
          </w:pPr>
        </w:p>
      </w:tc>
      <w:tc>
        <w:tcPr>
          <w:tcW w:w="3716" w:type="dxa"/>
        </w:tcPr>
        <w:p w14:paraId="63CA86ED" w14:textId="2A41BB72" w:rsidR="00403B2A" w:rsidRPr="00403B2A" w:rsidRDefault="00403B2A" w:rsidP="00403B2A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lang w:val="x-none"/>
            </w:rPr>
          </w:pP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begin"/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instrText xml:space="preserve"> PAGE  \* Arabic  \* MERGEFORMAT </w:instrTex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separate"/>
          </w:r>
          <w:r w:rsidR="00831006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end"/>
          </w:r>
          <w:r w:rsidRPr="00403B2A">
            <w:rPr>
              <w:rFonts w:ascii="Calibri" w:eastAsia="Calibri" w:hAnsi="Calibri"/>
              <w:sz w:val="18"/>
              <w:szCs w:val="18"/>
              <w:lang w:val="en-US"/>
            </w:rPr>
            <w:t xml:space="preserve"> | </w: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begin"/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instrText xml:space="preserve"> NUMPAGES  \* Arabic  \* MERGEFORMAT </w:instrTex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separate"/>
          </w:r>
          <w:r w:rsidR="00831006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  <w:tr w:rsidR="00403B2A" w:rsidRPr="00403B2A" w14:paraId="62E3BC72" w14:textId="77777777" w:rsidTr="00582856">
      <w:tc>
        <w:tcPr>
          <w:tcW w:w="10207" w:type="dxa"/>
          <w:gridSpan w:val="3"/>
        </w:tcPr>
        <w:p w14:paraId="03AF9A49" w14:textId="77777777" w:rsidR="00403B2A" w:rsidRPr="00403B2A" w:rsidRDefault="00403B2A" w:rsidP="00403B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</w:pPr>
        </w:p>
        <w:p w14:paraId="02BE8AE9" w14:textId="77777777" w:rsidR="00403B2A" w:rsidRPr="00403B2A" w:rsidRDefault="00403B2A" w:rsidP="00403B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</w:pPr>
          <w:r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Enforceable Undertaking AIX</w:t>
          </w:r>
        </w:p>
      </w:tc>
    </w:tr>
  </w:tbl>
  <w:p w14:paraId="621C5291" w14:textId="77777777" w:rsidR="00ED75E1" w:rsidRPr="00403B2A" w:rsidRDefault="00ED75E1" w:rsidP="00403B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CE9AA" w14:textId="77777777" w:rsidR="00284890" w:rsidRDefault="00284890" w:rsidP="00ED75E1">
      <w:r>
        <w:separator/>
      </w:r>
    </w:p>
  </w:footnote>
  <w:footnote w:type="continuationSeparator" w:id="0">
    <w:p w14:paraId="30BC470D" w14:textId="77777777" w:rsidR="00284890" w:rsidRDefault="00284890" w:rsidP="00ED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0D27" w14:textId="77777777" w:rsidR="00ED75E1" w:rsidRDefault="00ED75E1">
    <w:pPr>
      <w:pStyle w:val="a5"/>
    </w:pPr>
    <w:r>
      <w:rPr>
        <w:noProof/>
        <w:lang w:val="en-US"/>
      </w:rPr>
      <w:drawing>
        <wp:inline distT="0" distB="0" distL="0" distR="0" wp14:anchorId="3B299A4D" wp14:editId="46114926">
          <wp:extent cx="2149441" cy="541708"/>
          <wp:effectExtent l="0" t="0" r="1016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BCC"/>
    <w:multiLevelType w:val="hybridMultilevel"/>
    <w:tmpl w:val="C85025DC"/>
    <w:lvl w:ilvl="0" w:tplc="75744F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6690"/>
    <w:multiLevelType w:val="hybridMultilevel"/>
    <w:tmpl w:val="C85025DC"/>
    <w:lvl w:ilvl="0" w:tplc="75744F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D8"/>
    <w:rsid w:val="00001978"/>
    <w:rsid w:val="00016E5D"/>
    <w:rsid w:val="00034FB0"/>
    <w:rsid w:val="000B05DF"/>
    <w:rsid w:val="000E4085"/>
    <w:rsid w:val="00100A33"/>
    <w:rsid w:val="00102F19"/>
    <w:rsid w:val="00242966"/>
    <w:rsid w:val="00245E47"/>
    <w:rsid w:val="0026680D"/>
    <w:rsid w:val="002677AB"/>
    <w:rsid w:val="00284890"/>
    <w:rsid w:val="002D04A8"/>
    <w:rsid w:val="003008CD"/>
    <w:rsid w:val="00357486"/>
    <w:rsid w:val="003F40D8"/>
    <w:rsid w:val="00403B2A"/>
    <w:rsid w:val="0042282D"/>
    <w:rsid w:val="004F66B5"/>
    <w:rsid w:val="00571C34"/>
    <w:rsid w:val="00612DE1"/>
    <w:rsid w:val="00705203"/>
    <w:rsid w:val="00740689"/>
    <w:rsid w:val="007C162D"/>
    <w:rsid w:val="00831006"/>
    <w:rsid w:val="008D5063"/>
    <w:rsid w:val="00977112"/>
    <w:rsid w:val="00B02E1A"/>
    <w:rsid w:val="00B239D9"/>
    <w:rsid w:val="00C15E94"/>
    <w:rsid w:val="00C37387"/>
    <w:rsid w:val="00C7738B"/>
    <w:rsid w:val="00D05C13"/>
    <w:rsid w:val="00D5312D"/>
    <w:rsid w:val="00D75280"/>
    <w:rsid w:val="00DF2FAB"/>
    <w:rsid w:val="00E140D4"/>
    <w:rsid w:val="00EC5E00"/>
    <w:rsid w:val="00E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C19CF"/>
  <w15:chartTrackingRefBased/>
  <w15:docId w15:val="{08F834B0-DE03-4A1B-901F-D1BE4CC7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48"/>
    <w:qFormat/>
    <w:rsid w:val="003F40D8"/>
    <w:pPr>
      <w:spacing w:after="0" w:line="240" w:lineRule="auto"/>
    </w:pPr>
    <w:rPr>
      <w:rFonts w:ascii="Times New Roman" w:eastAsia="MS Mincho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Text">
    <w:name w:val="wText"/>
    <w:basedOn w:val="a"/>
    <w:link w:val="wTextChar"/>
    <w:uiPriority w:val="1"/>
    <w:qFormat/>
    <w:rsid w:val="003F40D8"/>
    <w:pPr>
      <w:spacing w:after="180"/>
      <w:jc w:val="both"/>
    </w:pPr>
  </w:style>
  <w:style w:type="character" w:customStyle="1" w:styleId="wTextChar">
    <w:name w:val="wText Char"/>
    <w:basedOn w:val="a0"/>
    <w:link w:val="wText"/>
    <w:uiPriority w:val="1"/>
    <w:rsid w:val="003F40D8"/>
    <w:rPr>
      <w:rFonts w:ascii="Times New Roman" w:eastAsia="MS Mincho" w:hAnsi="Times New Roman" w:cs="Times New Roman"/>
      <w:lang w:val="en-GB"/>
    </w:rPr>
  </w:style>
  <w:style w:type="table" w:customStyle="1" w:styleId="TableGrid2">
    <w:name w:val="Table Grid2"/>
    <w:basedOn w:val="a1"/>
    <w:next w:val="a3"/>
    <w:uiPriority w:val="59"/>
    <w:rsid w:val="003F40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F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0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5E1"/>
    <w:rPr>
      <w:rFonts w:ascii="Times New Roman" w:eastAsia="MS Mincho" w:hAnsi="Times New Roman" w:cs="Times New Roman"/>
      <w:lang w:val="en-GB"/>
    </w:rPr>
  </w:style>
  <w:style w:type="paragraph" w:styleId="a7">
    <w:name w:val="footer"/>
    <w:basedOn w:val="a"/>
    <w:link w:val="a8"/>
    <w:uiPriority w:val="99"/>
    <w:unhideWhenUsed/>
    <w:rsid w:val="00ED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5E1"/>
    <w:rPr>
      <w:rFonts w:ascii="Times New Roman" w:eastAsia="MS Mincho" w:hAnsi="Times New Roman" w:cs="Times New Roman"/>
      <w:lang w:val="en-GB"/>
    </w:rPr>
  </w:style>
  <w:style w:type="table" w:customStyle="1" w:styleId="1">
    <w:name w:val="Сетка таблицы1"/>
    <w:basedOn w:val="a1"/>
    <w:next w:val="a3"/>
    <w:uiPriority w:val="39"/>
    <w:rsid w:val="0040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2D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DE1"/>
    <w:rPr>
      <w:rFonts w:ascii="Segoe UI" w:eastAsia="MS Mincho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Skakova</dc:creator>
  <cp:keywords/>
  <dc:description/>
  <cp:lastModifiedBy>Nargiz Dautova</cp:lastModifiedBy>
  <cp:revision>3</cp:revision>
  <dcterms:created xsi:type="dcterms:W3CDTF">2019-07-01T04:27:00Z</dcterms:created>
  <dcterms:modified xsi:type="dcterms:W3CDTF">2019-07-01T08:50:00Z</dcterms:modified>
</cp:coreProperties>
</file>